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2A" w:rsidRPr="00BA1290" w:rsidRDefault="000D172A" w:rsidP="000D1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  <w:r w:rsidRPr="00BA1290">
        <w:t>Term dates:</w:t>
      </w:r>
    </w:p>
    <w:p w:rsidR="000D172A" w:rsidRPr="009E00C2" w:rsidRDefault="000D172A" w:rsidP="000D1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BA1290">
        <w:t>Tuesday 9</w:t>
      </w:r>
      <w:r w:rsidRPr="00BA1290">
        <w:rPr>
          <w:vertAlign w:val="superscript"/>
        </w:rPr>
        <w:t>th</w:t>
      </w:r>
      <w:r w:rsidRPr="00BA1290">
        <w:t xml:space="preserve"> September to Wednesday 10</w:t>
      </w:r>
      <w:r w:rsidRPr="00BA1290">
        <w:rPr>
          <w:vertAlign w:val="superscript"/>
        </w:rPr>
        <w:t>th</w:t>
      </w:r>
      <w:r w:rsidRPr="00BA1290">
        <w:t xml:space="preserve"> December </w:t>
      </w:r>
      <w:r w:rsidRPr="009E00C2">
        <w:rPr>
          <w:sz w:val="16"/>
          <w:szCs w:val="16"/>
        </w:rPr>
        <w:t>(No sessions during half term Tues 28</w:t>
      </w:r>
      <w:r w:rsidRPr="009E00C2">
        <w:rPr>
          <w:sz w:val="16"/>
          <w:szCs w:val="16"/>
          <w:vertAlign w:val="superscript"/>
        </w:rPr>
        <w:t>th</w:t>
      </w:r>
      <w:r w:rsidRPr="009E00C2">
        <w:rPr>
          <w:sz w:val="16"/>
          <w:szCs w:val="16"/>
        </w:rPr>
        <w:t xml:space="preserve"> and Wed 29</w:t>
      </w:r>
      <w:r w:rsidRPr="009E00C2">
        <w:rPr>
          <w:sz w:val="16"/>
          <w:szCs w:val="16"/>
          <w:vertAlign w:val="superscript"/>
        </w:rPr>
        <w:t>th</w:t>
      </w:r>
      <w:r w:rsidRPr="009E00C2">
        <w:rPr>
          <w:sz w:val="16"/>
          <w:szCs w:val="16"/>
        </w:rPr>
        <w:t xml:space="preserve"> October)</w:t>
      </w:r>
    </w:p>
    <w:p w:rsidR="000D172A" w:rsidRPr="00BA1290" w:rsidRDefault="000D172A" w:rsidP="000D1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</w:pPr>
      <w:r w:rsidRPr="00BA1290">
        <w:t>Tuesday 6</w:t>
      </w:r>
      <w:r w:rsidRPr="00BA1290">
        <w:rPr>
          <w:vertAlign w:val="superscript"/>
        </w:rPr>
        <w:t>th</w:t>
      </w:r>
      <w:r w:rsidRPr="00BA1290">
        <w:t xml:space="preserve"> January to Wednesday 25</w:t>
      </w:r>
      <w:r w:rsidRPr="00BA1290">
        <w:rPr>
          <w:vertAlign w:val="superscript"/>
        </w:rPr>
        <w:t>th</w:t>
      </w:r>
      <w:r w:rsidRPr="00BA1290">
        <w:t xml:space="preserve"> March </w:t>
      </w:r>
      <w:r w:rsidRPr="009E00C2">
        <w:rPr>
          <w:sz w:val="16"/>
          <w:szCs w:val="16"/>
        </w:rPr>
        <w:t>(No sessions during half term Tues 17</w:t>
      </w:r>
      <w:r w:rsidRPr="009E00C2">
        <w:rPr>
          <w:sz w:val="16"/>
          <w:szCs w:val="16"/>
          <w:vertAlign w:val="superscript"/>
        </w:rPr>
        <w:t>th</w:t>
      </w:r>
      <w:r w:rsidRPr="009E00C2">
        <w:rPr>
          <w:sz w:val="16"/>
          <w:szCs w:val="16"/>
        </w:rPr>
        <w:t xml:space="preserve"> and Wed 18</w:t>
      </w:r>
      <w:r w:rsidRPr="009E00C2">
        <w:rPr>
          <w:sz w:val="16"/>
          <w:szCs w:val="16"/>
          <w:vertAlign w:val="superscript"/>
        </w:rPr>
        <w:t>th</w:t>
      </w:r>
      <w:r w:rsidRPr="009E00C2">
        <w:rPr>
          <w:sz w:val="16"/>
          <w:szCs w:val="16"/>
        </w:rPr>
        <w:t xml:space="preserve"> February.)</w:t>
      </w:r>
    </w:p>
    <w:p w:rsidR="00740F08" w:rsidRDefault="00740F08"/>
    <w:p w:rsidR="000D172A" w:rsidRPr="00BA1290" w:rsidRDefault="000D172A" w:rsidP="000D1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1290">
        <w:t>Personal details:</w:t>
      </w:r>
    </w:p>
    <w:p w:rsidR="000D172A" w:rsidRPr="00BA1290" w:rsidRDefault="000D172A" w:rsidP="000D1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1290">
        <w:t xml:space="preserve">Please complete the attached membership form and return it to </w:t>
      </w:r>
      <w:proofErr w:type="spellStart"/>
      <w:r w:rsidRPr="00BA1290">
        <w:t>Woffers</w:t>
      </w:r>
      <w:proofErr w:type="spellEnd"/>
      <w:r w:rsidRPr="00BA1290">
        <w:t xml:space="preserve"> at your next session or b</w:t>
      </w:r>
      <w:r>
        <w:t>y email to Carolynne Woffington (</w:t>
      </w:r>
      <w:proofErr w:type="spellStart"/>
      <w:r>
        <w:t>Woffers</w:t>
      </w:r>
      <w:proofErr w:type="spellEnd"/>
      <w:r>
        <w:t xml:space="preserve">) - </w:t>
      </w:r>
      <w:hyperlink r:id="rId5" w:history="1">
        <w:r w:rsidRPr="00586FE3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cjwoffington@gmail.com</w:t>
        </w:r>
      </w:hyperlink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. I</w:t>
      </w:r>
      <w:r w:rsidRPr="00BA1290">
        <w:t>t is imperative that full and accurate contact and medical details are held for all participating colts.</w:t>
      </w:r>
    </w:p>
    <w:p w:rsidR="000D172A" w:rsidRPr="00BA1290" w:rsidRDefault="000D172A" w:rsidP="000D172A"/>
    <w:p w:rsidR="000D172A" w:rsidRPr="00BA1290" w:rsidRDefault="000D172A" w:rsidP="000D1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1290">
        <w:t>Safety:</w:t>
      </w:r>
    </w:p>
    <w:p w:rsidR="000D172A" w:rsidRDefault="000D172A" w:rsidP="000D1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1290">
        <w:t xml:space="preserve">Please ensure that you bring your child to the pitch and register them with </w:t>
      </w:r>
      <w:proofErr w:type="spellStart"/>
      <w:r w:rsidRPr="00BA1290">
        <w:t>Woffers</w:t>
      </w:r>
      <w:proofErr w:type="spellEnd"/>
      <w:r w:rsidRPr="00BA1290">
        <w:t xml:space="preserve"> at the start of each session. </w:t>
      </w:r>
    </w:p>
    <w:p w:rsidR="000D172A" w:rsidRPr="00BA1290" w:rsidRDefault="000D172A" w:rsidP="000D1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1290">
        <w:t>Players must be collected from pitch side at the end of each session, please impress upon your child that they must stay within the pitch confines until collected.</w:t>
      </w:r>
    </w:p>
    <w:p w:rsidR="000D172A" w:rsidRDefault="000D172A"/>
    <w:p w:rsidR="000D172A" w:rsidRPr="00BA1290" w:rsidRDefault="000D172A" w:rsidP="000D1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 w:rsidRPr="00BA1290">
        <w:t>Training times:</w:t>
      </w:r>
    </w:p>
    <w:p w:rsidR="000D172A" w:rsidRPr="00BA1290" w:rsidRDefault="000D172A" w:rsidP="000D1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 w:rsidRPr="00BA1290">
        <w:t xml:space="preserve">Under </w:t>
      </w:r>
      <w:proofErr w:type="gramStart"/>
      <w:r w:rsidRPr="00BA1290">
        <w:t>12 :</w:t>
      </w:r>
      <w:proofErr w:type="gramEnd"/>
      <w:r w:rsidRPr="00BA1290">
        <w:t xml:space="preserve"> Tuesday 6.30 – 7.30pm</w:t>
      </w:r>
    </w:p>
    <w:p w:rsidR="000D172A" w:rsidRPr="009E00C2" w:rsidRDefault="000D172A" w:rsidP="000D1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20" w:hanging="720"/>
        <w:rPr>
          <w:sz w:val="16"/>
          <w:szCs w:val="16"/>
        </w:rPr>
      </w:pPr>
      <w:r w:rsidRPr="00BA1290">
        <w:t xml:space="preserve">Under </w:t>
      </w:r>
      <w:proofErr w:type="gramStart"/>
      <w:r w:rsidRPr="00BA1290">
        <w:t>16 :</w:t>
      </w:r>
      <w:proofErr w:type="gramEnd"/>
      <w:r w:rsidRPr="00BA1290">
        <w:t xml:space="preserve"> Wednesday 6.30 – 7.45pm</w:t>
      </w:r>
      <w:r>
        <w:t xml:space="preserve"> (</w:t>
      </w:r>
      <w:r w:rsidRPr="009E00C2">
        <w:rPr>
          <w:sz w:val="16"/>
          <w:szCs w:val="16"/>
        </w:rPr>
        <w:t xml:space="preserve">Please note the extended session time on a Wednesday. </w:t>
      </w:r>
      <w:r>
        <w:rPr>
          <w:sz w:val="16"/>
          <w:szCs w:val="16"/>
        </w:rPr>
        <w:t>)</w:t>
      </w:r>
    </w:p>
    <w:p w:rsidR="000D172A" w:rsidRDefault="000D172A" w:rsidP="000D1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>
        <w:t>O</w:t>
      </w:r>
      <w:r w:rsidRPr="00BA1290">
        <w:t>lder colts will be invited to attend adult training</w:t>
      </w:r>
      <w:r>
        <w:t xml:space="preserve"> as appropriate and be considered </w:t>
      </w:r>
      <w:r w:rsidRPr="002B38BE">
        <w:t>for</w:t>
      </w:r>
      <w:r>
        <w:t xml:space="preserve"> </w:t>
      </w:r>
      <w:r w:rsidRPr="002B38BE">
        <w:t>selection</w:t>
      </w:r>
      <w:r>
        <w:t xml:space="preserve"> </w:t>
      </w:r>
    </w:p>
    <w:p w:rsidR="000D172A" w:rsidRPr="00BA1290" w:rsidRDefault="000D172A" w:rsidP="000D1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proofErr w:type="gramStart"/>
      <w:r>
        <w:t>for</w:t>
      </w:r>
      <w:proofErr w:type="gramEnd"/>
      <w:r>
        <w:t xml:space="preserve"> our adult teams. </w:t>
      </w:r>
    </w:p>
    <w:p w:rsidR="000D172A" w:rsidRDefault="000D172A"/>
    <w:p w:rsidR="000D172A" w:rsidRPr="00BA1290" w:rsidRDefault="000D172A" w:rsidP="000D1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1290">
        <w:t>Matches:</w:t>
      </w:r>
    </w:p>
    <w:p w:rsidR="000D172A" w:rsidRPr="00BA1290" w:rsidRDefault="000D172A" w:rsidP="000D1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1290">
        <w:t>These take place on Sundays and as much advance notice will be given as possible.</w:t>
      </w:r>
    </w:p>
    <w:p w:rsidR="000D172A" w:rsidRPr="00BA1290" w:rsidRDefault="000D172A" w:rsidP="000D1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1290">
        <w:t>Players in the Under 8, Under 10 and Under 12 age groups take p</w:t>
      </w:r>
      <w:r>
        <w:t>art</w:t>
      </w:r>
      <w:r w:rsidRPr="00BA1290">
        <w:t xml:space="preserve"> in the Thames Valley Minis, held monthly at various venues in the locality, usually with an early start. Dates for Thames Valley Minis:</w:t>
      </w:r>
    </w:p>
    <w:p w:rsidR="000D172A" w:rsidRDefault="000D172A" w:rsidP="000D1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1290">
        <w:t>1</w:t>
      </w:r>
      <w:r w:rsidRPr="00BA1290">
        <w:rPr>
          <w:vertAlign w:val="superscript"/>
        </w:rPr>
        <w:t>st</w:t>
      </w:r>
      <w:r w:rsidRPr="00BA1290">
        <w:t xml:space="preserve"> February</w:t>
      </w:r>
      <w:r>
        <w:t xml:space="preserve"> – </w:t>
      </w:r>
      <w:r>
        <w:tab/>
        <w:t xml:space="preserve">Under 8 at </w:t>
      </w:r>
      <w:proofErr w:type="spellStart"/>
      <w:r>
        <w:t>Rivermead</w:t>
      </w:r>
      <w:proofErr w:type="spellEnd"/>
      <w:r>
        <w:t xml:space="preserve"> 12.15pm</w:t>
      </w:r>
    </w:p>
    <w:p w:rsidR="000D172A" w:rsidRDefault="000D172A" w:rsidP="000D1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Under 10 at Reading HC 9am</w:t>
      </w:r>
    </w:p>
    <w:p w:rsidR="000D172A" w:rsidRPr="00BA1290" w:rsidRDefault="000D172A" w:rsidP="000D1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Under 12 at Wokingham HC 9am</w:t>
      </w:r>
    </w:p>
    <w:p w:rsidR="000D172A" w:rsidRDefault="000D172A" w:rsidP="000D1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1290">
        <w:t>1</w:t>
      </w:r>
      <w:r w:rsidRPr="00BA1290">
        <w:rPr>
          <w:vertAlign w:val="superscript"/>
        </w:rPr>
        <w:t>st</w:t>
      </w:r>
      <w:r w:rsidRPr="00BA1290">
        <w:t xml:space="preserve"> March</w:t>
      </w:r>
      <w:r>
        <w:t xml:space="preserve"> - </w:t>
      </w:r>
      <w:r>
        <w:tab/>
        <w:t>Under 8 at Reading HC 9am</w:t>
      </w:r>
    </w:p>
    <w:p w:rsidR="000D172A" w:rsidRDefault="000D172A" w:rsidP="000D1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Under 10 at Wokingham HC 10am</w:t>
      </w:r>
    </w:p>
    <w:p w:rsidR="000D172A" w:rsidRPr="00BA1290" w:rsidRDefault="000D172A" w:rsidP="000D1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Under 12 at Maidenhead HC 10am</w:t>
      </w:r>
    </w:p>
    <w:p w:rsidR="000D172A" w:rsidRPr="00BA1290" w:rsidRDefault="000D172A" w:rsidP="000D1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172A" w:rsidRPr="00BA1290" w:rsidRDefault="000D172A" w:rsidP="000D1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1290">
        <w:lastRenderedPageBreak/>
        <w:t>Older players compete in full matches. Match details will be sent out by coache</w:t>
      </w:r>
      <w:r>
        <w:t>s and published on the web site. O</w:t>
      </w:r>
      <w:r w:rsidRPr="00BA1290">
        <w:t>nce again, please inform your coach of your availability as soon as possible.</w:t>
      </w:r>
    </w:p>
    <w:p w:rsidR="000D172A" w:rsidRPr="00BA1290" w:rsidRDefault="000D172A" w:rsidP="000D172A"/>
    <w:p w:rsidR="000D172A" w:rsidRPr="00BA1290" w:rsidRDefault="000D172A" w:rsidP="000D1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Kit</w:t>
      </w:r>
      <w:r w:rsidRPr="00BA1290">
        <w:t>:</w:t>
      </w:r>
    </w:p>
    <w:p w:rsidR="000D172A" w:rsidRPr="00BA1290" w:rsidRDefault="000D172A" w:rsidP="000D1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1290">
        <w:t>Please ensure that your child dresses appropriately for the weather!</w:t>
      </w:r>
    </w:p>
    <w:p w:rsidR="000D172A" w:rsidRPr="00BA1290" w:rsidRDefault="000D172A" w:rsidP="000D1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1290">
        <w:t xml:space="preserve">Shin pads are compulsory for both matches and training and gum shields are strongly advised. </w:t>
      </w:r>
    </w:p>
    <w:p w:rsidR="000D172A" w:rsidRPr="00BA1290" w:rsidRDefault="000D172A" w:rsidP="000D1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1290">
        <w:t>Players should always bring water to both training and matches.</w:t>
      </w:r>
    </w:p>
    <w:p w:rsidR="000D172A" w:rsidRPr="00BA1290" w:rsidRDefault="000D172A" w:rsidP="000D1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1290">
        <w:t xml:space="preserve">For matches, all players must wear Royal Blue socks with navy shorts, skirts or </w:t>
      </w:r>
      <w:proofErr w:type="spellStart"/>
      <w:r w:rsidRPr="00BA1290">
        <w:t>skorts</w:t>
      </w:r>
      <w:proofErr w:type="spellEnd"/>
      <w:r w:rsidRPr="00BA1290">
        <w:t xml:space="preserve">. These are available through our supplier </w:t>
      </w:r>
      <w:proofErr w:type="spellStart"/>
      <w:r w:rsidRPr="00BA1290">
        <w:t>Hawkinsport</w:t>
      </w:r>
      <w:proofErr w:type="spellEnd"/>
      <w:r w:rsidRPr="00BA1290">
        <w:t>, as well as other sports shops. A playing shirt will be provided.</w:t>
      </w:r>
    </w:p>
    <w:p w:rsidR="000D172A" w:rsidRPr="00BA1290" w:rsidRDefault="000D172A" w:rsidP="000D1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BA1290">
        <w:t>Hawkinsport</w:t>
      </w:r>
      <w:proofErr w:type="spellEnd"/>
      <w:r w:rsidRPr="00BA1290">
        <w:t xml:space="preserve"> also offer a range of training wear with the Club logo, including hoodies, </w:t>
      </w:r>
      <w:proofErr w:type="spellStart"/>
      <w:r w:rsidRPr="00BA1290">
        <w:t>gillets</w:t>
      </w:r>
      <w:proofErr w:type="spellEnd"/>
      <w:r w:rsidRPr="00BA1290">
        <w:t xml:space="preserve"> and playing shirts. All can be ordered through their web site. </w:t>
      </w:r>
    </w:p>
    <w:p w:rsidR="000D172A" w:rsidRPr="00BA1290" w:rsidRDefault="00BD7BA8" w:rsidP="000D1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6" w:history="1">
        <w:r w:rsidR="000D172A" w:rsidRPr="00BA1290">
          <w:rPr>
            <w:rStyle w:val="Hyperlink"/>
          </w:rPr>
          <w:t>http://www.hawkinsport.co.uk/clubs-sonning-hockey-club-c-28_298.html</w:t>
        </w:r>
      </w:hyperlink>
    </w:p>
    <w:p w:rsidR="000D172A" w:rsidRDefault="000D172A"/>
    <w:sectPr w:rsidR="000D1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2A"/>
    <w:rsid w:val="000D172A"/>
    <w:rsid w:val="00740F08"/>
    <w:rsid w:val="00BD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7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jwoffington@gmail.com" TargetMode="External"/><Relationship Id="rId6" Type="http://schemas.openxmlformats.org/officeDocument/2006/relationships/hyperlink" Target="http://www.hawkinsport.co.uk/clubs-sonning-hockey-club-c-28_298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Oke</dc:creator>
  <cp:keywords/>
  <dc:description/>
  <cp:lastModifiedBy>Kristin Cooper</cp:lastModifiedBy>
  <cp:revision>2</cp:revision>
  <dcterms:created xsi:type="dcterms:W3CDTF">2015-01-12T21:42:00Z</dcterms:created>
  <dcterms:modified xsi:type="dcterms:W3CDTF">2015-01-12T21:42:00Z</dcterms:modified>
</cp:coreProperties>
</file>